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86A" w:rsidRPr="0086186A" w:rsidRDefault="0086186A" w:rsidP="0086186A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0"/>
          <w:shd w:val="clear" w:color="auto" w:fill="FFFFFF"/>
        </w:rPr>
      </w:pPr>
      <w:r w:rsidRPr="0086186A">
        <w:rPr>
          <w:rFonts w:ascii="Times New Roman" w:hAnsi="Times New Roman"/>
          <w:b/>
          <w:color w:val="000000"/>
          <w:sz w:val="28"/>
          <w:szCs w:val="20"/>
          <w:shd w:val="clear" w:color="auto" w:fill="FFFFFF"/>
        </w:rPr>
        <w:t>Районная акция «Безопасный пешеход»</w:t>
      </w:r>
    </w:p>
    <w:p w:rsidR="0086186A" w:rsidRDefault="0086186A" w:rsidP="0086186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</w:p>
    <w:p w:rsidR="0062313B" w:rsidRDefault="0062313B" w:rsidP="0086186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 w:rsidRPr="0086186A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22 ноября 2022 года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на перекрестке улиц Комсомольская и Краснодонцев </w:t>
      </w:r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состоялась район</w:t>
      </w:r>
      <w:r w:rsidR="0086186A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ная акция «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Безопасный пешеход». Акцию провели </w:t>
      </w:r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ребята отряда </w:t>
      </w:r>
      <w:r w:rsidR="0086186A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Юных инспекторов движения, 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воспитанники </w:t>
      </w:r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ЦДТТ 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«</w:t>
      </w:r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Ю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ный автомобилист»</w:t>
      </w:r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и учащиеся МБОУ 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«</w:t>
      </w:r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Ш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кола №</w:t>
      </w:r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127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»</w:t>
      </w:r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. Юные пешеходы и </w:t>
      </w:r>
      <w:proofErr w:type="spellStart"/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ЮИДовцы</w:t>
      </w:r>
      <w:proofErr w:type="spellEnd"/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напомнили всем </w:t>
      </w:r>
      <w:proofErr w:type="gramStart"/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пешеходам</w:t>
      </w:r>
      <w:proofErr w:type="gramEnd"/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как важно соблюдать правила дорожного движения, раздава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ли</w:t>
      </w:r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свето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от</w:t>
      </w:r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ражающие ленточки и информационные буклеты.</w:t>
      </w:r>
    </w:p>
    <w:p w:rsidR="0086186A" w:rsidRDefault="0062313B" w:rsidP="0086186A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</w:pPr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Организаторы акции</w:t>
      </w:r>
      <w:r w:rsidR="0086186A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</w:t>
      </w:r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управление общего образования администрации Автозаводского района, ЦДТТ 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«</w:t>
      </w:r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Ю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ный автомобилист», </w:t>
      </w:r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ОГИБДД УМВД </w:t>
      </w:r>
      <w:r w:rsidR="0086186A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России</w:t>
      </w:r>
      <w:r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по городу Нижнему Новгороду и </w:t>
      </w:r>
      <w:r w:rsidR="0086186A" w:rsidRPr="0086186A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ТО</w:t>
      </w:r>
      <w:r w:rsidRPr="0086186A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 xml:space="preserve">С </w:t>
      </w:r>
      <w:r w:rsidR="0086186A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№</w:t>
      </w:r>
      <w:r w:rsidRPr="0086186A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6</w:t>
      </w:r>
      <w:r w:rsidR="0086186A" w:rsidRPr="0086186A">
        <w:rPr>
          <w:rFonts w:ascii="Times New Roman" w:hAnsi="Times New Roman"/>
          <w:color w:val="000000" w:themeColor="text1"/>
          <w:sz w:val="28"/>
          <w:szCs w:val="20"/>
          <w:shd w:val="clear" w:color="auto" w:fill="FFFFFF"/>
        </w:rPr>
        <w:t>.</w:t>
      </w:r>
    </w:p>
    <w:p w:rsidR="0062313B" w:rsidRDefault="0086186A" w:rsidP="0086186A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Акции проводятся на регулярной основе с целью привлечения </w:t>
      </w:r>
      <w:r w:rsidR="0062313B"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внимани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я</w:t>
      </w:r>
      <w:r w:rsidR="0062313B"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</w:t>
      </w:r>
      <w:r w:rsidR="0062313B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населения района </w:t>
      </w:r>
      <w:r w:rsidR="0062313B"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на необходимост</w:t>
      </w:r>
      <w:r w:rsidR="0062313B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ь</w:t>
      </w:r>
      <w:r w:rsidR="0062313B"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следовать нормам, прописанным в 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«</w:t>
      </w:r>
      <w:r w:rsidR="0062313B"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Правилах дорожного движения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»</w:t>
      </w:r>
      <w:r w:rsidR="0062313B" w:rsidRPr="009A4860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, осознанному соблюдению ПДД и пониманию, что дети являются участниками дорожного движения.</w:t>
      </w:r>
    </w:p>
    <w:p w:rsidR="0086186A" w:rsidRDefault="0086186A" w:rsidP="0086186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</w:p>
    <w:p w:rsidR="0086186A" w:rsidRDefault="0086186A" w:rsidP="0086186A">
      <w:pPr>
        <w:jc w:val="center"/>
        <w:rPr>
          <w:rFonts w:ascii="Times New Roman" w:hAnsi="Times New Roman"/>
          <w:b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86.25pt;height:289.5pt">
            <v:imagedata r:id="rId4" o:title="6x8Ndz23oO4"/>
          </v:shape>
        </w:pict>
      </w:r>
    </w:p>
    <w:p w:rsidR="00042BEF" w:rsidRDefault="00042BEF" w:rsidP="0086186A">
      <w:pPr>
        <w:jc w:val="center"/>
        <w:rPr>
          <w:rFonts w:ascii="Times New Roman" w:hAnsi="Times New Roman"/>
          <w:b/>
          <w:color w:val="000000"/>
          <w:sz w:val="28"/>
          <w:szCs w:val="20"/>
          <w:shd w:val="clear" w:color="auto" w:fill="FFFFFF"/>
        </w:rPr>
      </w:pPr>
    </w:p>
    <w:p w:rsidR="00042BEF" w:rsidRDefault="00042BEF" w:rsidP="0086186A">
      <w:pPr>
        <w:jc w:val="center"/>
        <w:rPr>
          <w:rFonts w:ascii="Times New Roman" w:hAnsi="Times New Roman"/>
          <w:b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0"/>
          <w:shd w:val="clear" w:color="auto" w:fill="FFFFFF"/>
        </w:rPr>
        <w:lastRenderedPageBreak/>
        <w:pict>
          <v:shape id="_x0000_i1029" type="#_x0000_t75" style="width:414pt;height:310.5pt">
            <v:imagedata r:id="rId5" o:title="gY5NYc73WuY"/>
          </v:shape>
        </w:pict>
      </w:r>
    </w:p>
    <w:p w:rsidR="00042BEF" w:rsidRDefault="00042BEF" w:rsidP="0086186A">
      <w:pPr>
        <w:jc w:val="center"/>
        <w:rPr>
          <w:rFonts w:ascii="Times New Roman" w:hAnsi="Times New Roman"/>
          <w:b/>
          <w:color w:val="000000"/>
          <w:sz w:val="28"/>
          <w:szCs w:val="20"/>
          <w:shd w:val="clear" w:color="auto" w:fill="FFFFFF"/>
        </w:rPr>
      </w:pPr>
    </w:p>
    <w:p w:rsidR="00042BEF" w:rsidRDefault="00042BEF" w:rsidP="0086186A">
      <w:pPr>
        <w:jc w:val="center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0"/>
          <w:shd w:val="clear" w:color="auto" w:fill="FFFFFF"/>
        </w:rPr>
        <w:pict>
          <v:shape id="_x0000_i1031" type="#_x0000_t75" style="width:466.5pt;height:350.25pt">
            <v:imagedata r:id="rId6" o:title="wuGJ9_XLcFE"/>
          </v:shape>
        </w:pict>
      </w:r>
    </w:p>
    <w:p w:rsidR="0086186A" w:rsidRPr="009A4860" w:rsidRDefault="0086186A" w:rsidP="0086186A">
      <w:pPr>
        <w:jc w:val="both"/>
        <w:rPr>
          <w:rFonts w:ascii="Times New Roman" w:hAnsi="Times New Roman"/>
          <w:sz w:val="32"/>
        </w:rPr>
      </w:pPr>
    </w:p>
    <w:sectPr w:rsidR="0086186A" w:rsidRPr="009A4860" w:rsidSect="00851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5FB2"/>
    <w:rsid w:val="00042BEF"/>
    <w:rsid w:val="002A6BCA"/>
    <w:rsid w:val="0062313B"/>
    <w:rsid w:val="00700261"/>
    <w:rsid w:val="0070334E"/>
    <w:rsid w:val="0085138F"/>
    <w:rsid w:val="0086186A"/>
    <w:rsid w:val="00864A9C"/>
    <w:rsid w:val="009A4860"/>
    <w:rsid w:val="009B3F46"/>
    <w:rsid w:val="00BA5FB2"/>
    <w:rsid w:val="00D94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38F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106</Words>
  <Characters>764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ЦДТТ</dc:creator>
  <cp:keywords/>
  <dc:description/>
  <cp:lastModifiedBy>r.basyrova</cp:lastModifiedBy>
  <cp:revision>10</cp:revision>
  <dcterms:created xsi:type="dcterms:W3CDTF">2022-11-24T08:23:00Z</dcterms:created>
  <dcterms:modified xsi:type="dcterms:W3CDTF">2022-11-25T07:14:00Z</dcterms:modified>
</cp:coreProperties>
</file>